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492C8"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6D1919AE" w14:textId="2D08DFD9" w:rsidR="00E671B6" w:rsidRDefault="00E671B6" w:rsidP="00E671B6">
      <w:pPr>
        <w:pStyle w:val="Textkrper-Zeileneinzug"/>
        <w:spacing w:line="360" w:lineRule="auto"/>
        <w:ind w:right="-569"/>
        <w:jc w:val="both"/>
        <w:outlineLvl w:val="0"/>
        <w:rPr>
          <w:rFonts w:ascii="Arial" w:hAnsi="Arial" w:cs="Arial"/>
          <w:b/>
          <w:bCs/>
          <w:sz w:val="32"/>
          <w:szCs w:val="32"/>
        </w:rPr>
      </w:pPr>
      <w:r>
        <w:rPr>
          <w:rFonts w:ascii="Arial" w:hAnsi="Arial"/>
          <w:b/>
          <w:bCs/>
          <w:sz w:val="32"/>
          <w:szCs w:val="32"/>
        </w:rPr>
        <w:t>Mayser, the specialist for high-end bus components</w:t>
      </w:r>
    </w:p>
    <w:p w14:paraId="588EF635" w14:textId="6E9F78EA" w:rsidR="00DD461A" w:rsidRPr="00DD461A" w:rsidRDefault="00E671B6" w:rsidP="00E671B6">
      <w:pPr>
        <w:pStyle w:val="Textkrper-Zeileneinzug"/>
        <w:spacing w:line="360" w:lineRule="auto"/>
        <w:ind w:right="-569"/>
        <w:jc w:val="both"/>
        <w:outlineLvl w:val="0"/>
        <w:rPr>
          <w:rFonts w:ascii="Arial" w:hAnsi="Arial" w:cs="Arial"/>
          <w:bCs/>
          <w:i/>
          <w:sz w:val="24"/>
          <w:szCs w:val="24"/>
        </w:rPr>
      </w:pPr>
      <w:r>
        <w:rPr>
          <w:rFonts w:ascii="Arial" w:hAnsi="Arial"/>
          <w:b/>
          <w:bCs/>
          <w:i/>
          <w:sz w:val="24"/>
          <w:szCs w:val="24"/>
        </w:rPr>
        <w:t>New developments and optimisations for a safe entry and exit at Busworld 2017</w:t>
      </w:r>
    </w:p>
    <w:p w14:paraId="4CF0F74E" w14:textId="7B2CD801" w:rsidR="00B44075" w:rsidRPr="00D62B70" w:rsidRDefault="00EB4A17" w:rsidP="00EB4A17">
      <w:pPr>
        <w:pStyle w:val="Textkrper-Zeileneinzug"/>
        <w:spacing w:before="120" w:line="360" w:lineRule="auto"/>
        <w:ind w:right="-711"/>
        <w:jc w:val="both"/>
        <w:rPr>
          <w:rFonts w:ascii="Arial" w:hAnsi="Arial" w:cs="Arial"/>
          <w:b/>
          <w:i/>
          <w:sz w:val="22"/>
          <w:szCs w:val="22"/>
        </w:rPr>
      </w:pPr>
      <w:r>
        <w:rPr>
          <w:rFonts w:ascii="Arial" w:hAnsi="Arial"/>
          <w:b/>
          <w:i/>
          <w:sz w:val="22"/>
          <w:szCs w:val="22"/>
        </w:rPr>
        <w:t>Lindenberg/Ulm, 26 July 2017 – At the world's largest trade show for service buses and coaches, which is held in Kortrijk Belgium, Mayser is exhibiting as specialist for greater safety on booth R23A.</w:t>
      </w:r>
      <w:r>
        <w:t xml:space="preserve"> </w:t>
      </w:r>
      <w:r>
        <w:rPr>
          <w:rFonts w:ascii="Arial" w:hAnsi="Arial"/>
          <w:b/>
          <w:i/>
          <w:sz w:val="22"/>
          <w:szCs w:val="22"/>
        </w:rPr>
        <w:t>Thanks to more than 30 years of experience with safety systems, Mayser has taken a leading role in protecting against hazard sources in the public transport sector.</w:t>
      </w:r>
      <w:r>
        <w:t xml:space="preserve"> </w:t>
      </w:r>
      <w:r>
        <w:rPr>
          <w:rFonts w:ascii="Arial" w:hAnsi="Arial"/>
          <w:b/>
          <w:i/>
          <w:sz w:val="22"/>
          <w:szCs w:val="22"/>
        </w:rPr>
        <w:t>F</w:t>
      </w:r>
      <w:r w:rsidR="00EB1AF5">
        <w:rPr>
          <w:rFonts w:ascii="Arial" w:hAnsi="Arial"/>
          <w:b/>
          <w:i/>
          <w:sz w:val="22"/>
          <w:szCs w:val="22"/>
        </w:rPr>
        <w:t>ire retardant</w:t>
      </w:r>
      <w:r>
        <w:rPr>
          <w:rFonts w:ascii="Arial" w:hAnsi="Arial"/>
          <w:b/>
          <w:i/>
          <w:sz w:val="22"/>
          <w:szCs w:val="22"/>
        </w:rPr>
        <w:t xml:space="preserve"> sensors and cables, as well as the proven </w:t>
      </w:r>
      <w:bookmarkStart w:id="0" w:name="OLE_LINK1"/>
      <w:r>
        <w:rPr>
          <w:rFonts w:ascii="Arial" w:hAnsi="Arial"/>
          <w:b/>
          <w:i/>
          <w:sz w:val="22"/>
          <w:szCs w:val="22"/>
        </w:rPr>
        <w:t>Non-Touch Detection System</w:t>
      </w:r>
      <w:bookmarkEnd w:id="0"/>
      <w:r>
        <w:rPr>
          <w:rFonts w:ascii="Arial" w:hAnsi="Arial"/>
          <w:b/>
          <w:i/>
          <w:sz w:val="22"/>
          <w:szCs w:val="22"/>
        </w:rPr>
        <w:t xml:space="preserve"> will be presented at Busworld.</w:t>
      </w:r>
    </w:p>
    <w:p w14:paraId="6EBB4702" w14:textId="04BD76F4" w:rsidR="006077D4" w:rsidRDefault="0099427A" w:rsidP="00EB4A17">
      <w:pPr>
        <w:pStyle w:val="Textkrper-Zeileneinzug"/>
        <w:spacing w:before="120" w:line="360" w:lineRule="auto"/>
        <w:ind w:right="-711"/>
        <w:jc w:val="both"/>
        <w:rPr>
          <w:rFonts w:ascii="Arial" w:hAnsi="Arial" w:cs="Arial"/>
          <w:color w:val="000000"/>
          <w:sz w:val="22"/>
          <w:szCs w:val="22"/>
        </w:rPr>
      </w:pPr>
      <w:r>
        <w:rPr>
          <w:rFonts w:ascii="Arial" w:hAnsi="Arial"/>
          <w:color w:val="000000"/>
          <w:sz w:val="22"/>
          <w:szCs w:val="22"/>
        </w:rPr>
        <w:t xml:space="preserve">Persons </w:t>
      </w:r>
      <w:bookmarkStart w:id="1" w:name="_GoBack"/>
      <w:bookmarkEnd w:id="1"/>
      <w:r>
        <w:rPr>
          <w:rFonts w:ascii="Arial" w:hAnsi="Arial"/>
          <w:color w:val="000000"/>
          <w:sz w:val="22"/>
          <w:szCs w:val="22"/>
        </w:rPr>
        <w:t xml:space="preserve">with limited mobility particularly rely on public transport. The fast cycle times of buses make the entry and exit area a central danger zone. Moreover, in the case of articulated buses, visibility is not always ensured for the driver. </w:t>
      </w:r>
      <w:r w:rsidR="000C51A6">
        <w:rPr>
          <w:rFonts w:ascii="Arial" w:hAnsi="Arial"/>
          <w:color w:val="000000"/>
          <w:sz w:val="22"/>
          <w:szCs w:val="22"/>
        </w:rPr>
        <w:t>Pressure-sensitive</w:t>
      </w:r>
      <w:r>
        <w:rPr>
          <w:rFonts w:ascii="Arial" w:hAnsi="Arial"/>
          <w:color w:val="000000"/>
          <w:sz w:val="22"/>
          <w:szCs w:val="22"/>
        </w:rPr>
        <w:t xml:space="preserve"> door protection systems that react to the touch of persons or objects, do indeed prevent people from being clamped in and dragged along, however they do not offer full protection against impact or the danger of a fall on the bus platform.</w:t>
      </w:r>
    </w:p>
    <w:p w14:paraId="297ED90C" w14:textId="176880BA" w:rsidR="00C44A15" w:rsidRPr="000D47A7" w:rsidRDefault="00F029DB" w:rsidP="00C44A15">
      <w:pPr>
        <w:pStyle w:val="Textkrper-Zeileneinzug"/>
        <w:spacing w:before="120" w:line="360" w:lineRule="auto"/>
        <w:ind w:right="-711"/>
        <w:jc w:val="both"/>
        <w:rPr>
          <w:rFonts w:ascii="Arial" w:hAnsi="Arial" w:cs="Arial"/>
          <w:b/>
          <w:color w:val="000000"/>
          <w:sz w:val="22"/>
          <w:szCs w:val="22"/>
        </w:rPr>
      </w:pPr>
      <w:r>
        <w:rPr>
          <w:rFonts w:ascii="Arial" w:hAnsi="Arial"/>
          <w:b/>
          <w:color w:val="000000"/>
          <w:sz w:val="22"/>
          <w:szCs w:val="22"/>
        </w:rPr>
        <w:t>A non-touch door protection system reduces the number of accidents</w:t>
      </w:r>
    </w:p>
    <w:p w14:paraId="74C21645" w14:textId="013E2664" w:rsidR="004E07EC" w:rsidRDefault="004E07EC" w:rsidP="009C70D6">
      <w:pPr>
        <w:pStyle w:val="Textkrper-Zeileneinzug"/>
        <w:spacing w:before="120" w:line="360" w:lineRule="auto"/>
        <w:ind w:right="-711"/>
        <w:jc w:val="both"/>
        <w:rPr>
          <w:rFonts w:ascii="Arial" w:hAnsi="Arial" w:cs="Arial"/>
          <w:color w:val="000000"/>
          <w:sz w:val="22"/>
          <w:szCs w:val="22"/>
        </w:rPr>
      </w:pPr>
      <w:r>
        <w:rPr>
          <w:rFonts w:ascii="Arial" w:hAnsi="Arial"/>
          <w:color w:val="000000"/>
          <w:sz w:val="22"/>
          <w:szCs w:val="22"/>
        </w:rPr>
        <w:t xml:space="preserve">The </w:t>
      </w:r>
      <w:r>
        <w:rPr>
          <w:rFonts w:ascii="Arial" w:hAnsi="Arial"/>
          <w:sz w:val="22"/>
          <w:szCs w:val="22"/>
        </w:rPr>
        <w:t>Non-Touch Detection System</w:t>
      </w:r>
      <w:r>
        <w:rPr>
          <w:rFonts w:ascii="Arial" w:hAnsi="Arial"/>
          <w:color w:val="000000"/>
          <w:sz w:val="22"/>
          <w:szCs w:val="22"/>
        </w:rPr>
        <w:t xml:space="preserve"> from Mayser functions without physical contact.</w:t>
      </w:r>
      <w:r>
        <w:rPr>
          <w:rFonts w:ascii="Arial" w:hAnsi="Arial"/>
          <w:sz w:val="22"/>
          <w:szCs w:val="22"/>
        </w:rPr>
        <w:t xml:space="preserve"> </w:t>
      </w:r>
      <w:r>
        <w:rPr>
          <w:rFonts w:ascii="Arial" w:hAnsi="Arial"/>
          <w:color w:val="000000"/>
          <w:sz w:val="22"/>
          <w:szCs w:val="22"/>
        </w:rPr>
        <w:t>Capacitative sensors are integrated in the finger protection profiles with soft closing edges.</w:t>
      </w:r>
      <w:r>
        <w:rPr>
          <w:rFonts w:ascii="Arial" w:hAnsi="Arial"/>
          <w:sz w:val="22"/>
          <w:szCs w:val="22"/>
        </w:rPr>
        <w:t xml:space="preserve"> </w:t>
      </w:r>
      <w:r>
        <w:rPr>
          <w:rFonts w:ascii="Arial" w:hAnsi="Arial"/>
          <w:color w:val="000000"/>
          <w:sz w:val="22"/>
          <w:szCs w:val="22"/>
        </w:rPr>
        <w:t>If a person approaches the active zone of the sensor, its electrical field changes.</w:t>
      </w:r>
      <w:r>
        <w:rPr>
          <w:rFonts w:ascii="Arial" w:hAnsi="Arial"/>
          <w:sz w:val="22"/>
          <w:szCs w:val="22"/>
        </w:rPr>
        <w:t xml:space="preserve"> </w:t>
      </w:r>
      <w:r>
        <w:rPr>
          <w:rFonts w:ascii="Arial" w:hAnsi="Arial"/>
          <w:color w:val="000000"/>
          <w:sz w:val="22"/>
          <w:szCs w:val="22"/>
        </w:rPr>
        <w:t>Through a signal to the door control system the person is detected before contact occurs and the movement of the door is stopped.</w:t>
      </w:r>
      <w:r>
        <w:rPr>
          <w:rFonts w:ascii="Arial" w:hAnsi="Arial"/>
          <w:sz w:val="22"/>
          <w:szCs w:val="22"/>
        </w:rPr>
        <w:t xml:space="preserve"> </w:t>
      </w:r>
      <w:r>
        <w:rPr>
          <w:rFonts w:ascii="Arial" w:hAnsi="Arial"/>
          <w:color w:val="000000"/>
          <w:sz w:val="22"/>
          <w:szCs w:val="22"/>
        </w:rPr>
        <w:t>The system only detects conductive objects in the direct danger zone, it cannot be manipulated, the sensor is electromagnetically compatible and not failure-prone relative to environmental influences like snow, rain or blown-in leaves.</w:t>
      </w:r>
      <w:r>
        <w:rPr>
          <w:rFonts w:ascii="Arial" w:hAnsi="Arial"/>
          <w:sz w:val="22"/>
          <w:szCs w:val="22"/>
        </w:rPr>
        <w:t xml:space="preserve"> </w:t>
      </w:r>
      <w:r>
        <w:rPr>
          <w:rFonts w:ascii="Arial" w:hAnsi="Arial"/>
          <w:color w:val="000000"/>
          <w:sz w:val="22"/>
          <w:szCs w:val="22"/>
        </w:rPr>
        <w:lastRenderedPageBreak/>
        <w:t>It is suitable for different types of doors, from the interior swing door to the sliding swing door.</w:t>
      </w:r>
      <w:r>
        <w:rPr>
          <w:rFonts w:ascii="Arial" w:hAnsi="Arial"/>
          <w:sz w:val="22"/>
          <w:szCs w:val="22"/>
        </w:rPr>
        <w:t xml:space="preserve"> </w:t>
      </w:r>
      <w:r>
        <w:rPr>
          <w:rFonts w:ascii="Arial" w:hAnsi="Arial"/>
          <w:color w:val="000000"/>
          <w:sz w:val="22"/>
          <w:szCs w:val="22"/>
        </w:rPr>
        <w:t>Reference vehicles have already been successfully equipped with the system, which can be retrofitted with minimal installation effort.</w:t>
      </w:r>
    </w:p>
    <w:p w14:paraId="7FFEB50C" w14:textId="7C28BF2E" w:rsidR="000F7596" w:rsidRPr="00FE4472" w:rsidRDefault="000F7596" w:rsidP="00D11B27">
      <w:pPr>
        <w:pStyle w:val="Textkrper-Zeileneinzug"/>
        <w:spacing w:before="120" w:line="360" w:lineRule="auto"/>
        <w:ind w:right="-711"/>
        <w:jc w:val="both"/>
        <w:rPr>
          <w:rFonts w:ascii="Arial" w:hAnsi="Arial" w:cs="Arial"/>
          <w:b/>
          <w:color w:val="000000"/>
          <w:sz w:val="22"/>
          <w:szCs w:val="22"/>
        </w:rPr>
      </w:pPr>
      <w:r>
        <w:rPr>
          <w:rFonts w:ascii="Arial" w:hAnsi="Arial"/>
          <w:b/>
          <w:color w:val="000000"/>
          <w:sz w:val="22"/>
          <w:szCs w:val="22"/>
        </w:rPr>
        <w:t>F</w:t>
      </w:r>
      <w:r w:rsidR="00EB1AF5">
        <w:rPr>
          <w:rFonts w:ascii="Arial" w:hAnsi="Arial"/>
          <w:b/>
          <w:color w:val="000000"/>
          <w:sz w:val="22"/>
          <w:szCs w:val="22"/>
        </w:rPr>
        <w:t>ire retardant</w:t>
      </w:r>
      <w:r>
        <w:rPr>
          <w:rFonts w:ascii="Arial" w:hAnsi="Arial"/>
          <w:b/>
          <w:color w:val="000000"/>
          <w:sz w:val="22"/>
          <w:szCs w:val="22"/>
        </w:rPr>
        <w:t xml:space="preserve"> and standardised sensors for greater safety </w:t>
      </w:r>
    </w:p>
    <w:p w14:paraId="5760695C" w14:textId="1323B48C" w:rsidR="00FE4472" w:rsidRPr="00D62B70" w:rsidRDefault="00E50556" w:rsidP="00D11B27">
      <w:pPr>
        <w:pStyle w:val="Textkrper-Zeileneinzug"/>
        <w:spacing w:before="120" w:line="360" w:lineRule="auto"/>
        <w:ind w:right="-711"/>
        <w:jc w:val="both"/>
        <w:rPr>
          <w:rFonts w:ascii="Arial" w:hAnsi="Arial" w:cs="Arial"/>
          <w:color w:val="000000"/>
          <w:sz w:val="22"/>
          <w:szCs w:val="22"/>
        </w:rPr>
      </w:pPr>
      <w:r>
        <w:rPr>
          <w:rFonts w:ascii="Arial" w:hAnsi="Arial"/>
          <w:color w:val="000000"/>
          <w:sz w:val="22"/>
          <w:szCs w:val="22"/>
        </w:rPr>
        <w:t>More and more, the topic of fire resistance for greater passenger safety is moving to the centre of public focus. RoadFR, the f</w:t>
      </w:r>
      <w:r w:rsidR="00EB1AF5">
        <w:rPr>
          <w:rFonts w:ascii="Arial" w:hAnsi="Arial"/>
          <w:color w:val="000000"/>
          <w:sz w:val="22"/>
          <w:szCs w:val="22"/>
        </w:rPr>
        <w:t>ire retardant</w:t>
      </w:r>
      <w:r>
        <w:rPr>
          <w:rFonts w:ascii="Arial" w:hAnsi="Arial"/>
          <w:color w:val="000000"/>
          <w:sz w:val="22"/>
          <w:szCs w:val="22"/>
        </w:rPr>
        <w:t xml:space="preserve"> sensors and cables from Mayser, even without rubber profile, meet the requirements stipulated in the standard ECE 118 and thus qualify for the highest fire safety level (HL3) rating. </w:t>
      </w:r>
    </w:p>
    <w:p w14:paraId="72F984D4" w14:textId="77777777" w:rsidR="00681C68" w:rsidRDefault="00681C68" w:rsidP="00D11B27">
      <w:pPr>
        <w:pStyle w:val="Textkrper-Zeileneinzug"/>
        <w:spacing w:line="360" w:lineRule="auto"/>
        <w:ind w:right="-567"/>
        <w:rPr>
          <w:rFonts w:ascii="Arial" w:hAnsi="Arial" w:cs="Arial"/>
          <w:i/>
          <w:color w:val="000000"/>
        </w:rPr>
      </w:pPr>
    </w:p>
    <w:p w14:paraId="4BAFD95C" w14:textId="3F7BFC3F" w:rsidR="00D11B27" w:rsidRDefault="00D11B27" w:rsidP="00D11B27">
      <w:pPr>
        <w:pStyle w:val="Textkrper-Zeileneinzug"/>
        <w:spacing w:line="360" w:lineRule="auto"/>
        <w:ind w:right="-567"/>
        <w:rPr>
          <w:rFonts w:ascii="Arial" w:hAnsi="Arial" w:cs="Arial"/>
          <w:i/>
          <w:color w:val="000000"/>
        </w:rPr>
      </w:pPr>
      <w:r>
        <w:rPr>
          <w:rFonts w:ascii="Arial" w:hAnsi="Arial"/>
          <w:i/>
          <w:color w:val="000000"/>
        </w:rPr>
        <w:t>Characters: 2,403</w:t>
      </w:r>
    </w:p>
    <w:p w14:paraId="30ECB024" w14:textId="77777777" w:rsidR="00564293" w:rsidRPr="00C85CE5" w:rsidRDefault="00564293" w:rsidP="004167C6">
      <w:pPr>
        <w:pStyle w:val="Textkrper-Zeileneinzug"/>
        <w:spacing w:line="360" w:lineRule="auto"/>
        <w:ind w:right="-569"/>
        <w:jc w:val="both"/>
        <w:rPr>
          <w:rFonts w:ascii="Arial" w:hAnsi="Arial" w:cs="Arial"/>
          <w:color w:val="808080"/>
          <w:sz w:val="16"/>
          <w:szCs w:val="16"/>
        </w:rPr>
      </w:pPr>
    </w:p>
    <w:p w14:paraId="4526264F" w14:textId="77777777" w:rsidR="00275A01" w:rsidRPr="00C85CE5" w:rsidRDefault="00275A01" w:rsidP="00275A01">
      <w:pPr>
        <w:pStyle w:val="Textkrper-Zeileneinzug"/>
        <w:spacing w:line="360" w:lineRule="auto"/>
        <w:ind w:right="-569"/>
        <w:jc w:val="both"/>
        <w:rPr>
          <w:rFonts w:ascii="Arial" w:hAnsi="Arial" w:cs="Arial"/>
          <w:b/>
          <w:color w:val="808080"/>
          <w:sz w:val="16"/>
          <w:szCs w:val="16"/>
          <w:lang w:val="en-US"/>
        </w:rPr>
      </w:pPr>
      <w:r w:rsidRPr="00C85CE5">
        <w:rPr>
          <w:rFonts w:ascii="Arial" w:hAnsi="Arial" w:cs="Arial"/>
          <w:b/>
          <w:color w:val="808080"/>
          <w:sz w:val="16"/>
          <w:szCs w:val="16"/>
          <w:lang w:val="en-US"/>
        </w:rPr>
        <w:t>Mayser</w:t>
      </w:r>
    </w:p>
    <w:p w14:paraId="639882BB" w14:textId="77777777" w:rsidR="00275A01" w:rsidRPr="00C85CE5" w:rsidRDefault="00275A01" w:rsidP="00275A01">
      <w:pPr>
        <w:pStyle w:val="Textkrper-Zeileneinzug"/>
        <w:spacing w:line="360" w:lineRule="auto"/>
        <w:ind w:right="-569"/>
        <w:jc w:val="both"/>
        <w:rPr>
          <w:rFonts w:ascii="Arial" w:hAnsi="Arial" w:cs="Arial"/>
          <w:color w:val="808080"/>
          <w:sz w:val="16"/>
          <w:szCs w:val="16"/>
          <w:lang w:val="en-US"/>
        </w:rPr>
      </w:pPr>
      <w:r w:rsidRPr="00C85CE5">
        <w:rPr>
          <w:rFonts w:ascii="Arial" w:hAnsi="Arial" w:cs="Arial"/>
          <w:color w:val="808080"/>
          <w:sz w:val="16"/>
          <w:szCs w:val="16"/>
          <w:lang w:val="en-US"/>
        </w:rPr>
        <w:t>Mayser is an international Company Group currently operating at five locations in Europe and the USA. The company develops and produces high-quality products, systems and solutions in the areas safety technology, foam technology and moulding as well as headwear. The origin of the company goes all the way back to the year 1800, where everything started with the hat. With an average annual increase in turnover of 16 % between 2014 and 2016, today Mayser has an excellent reputation in safety and foam technology in many industries, including automotive, mechanical engineering or local public transport.</w:t>
      </w:r>
    </w:p>
    <w:p w14:paraId="7E7400AC" w14:textId="77777777" w:rsidR="004F7156" w:rsidRDefault="004F7156" w:rsidP="004167C6">
      <w:pPr>
        <w:pStyle w:val="Textkrper-Zeileneinzug"/>
        <w:spacing w:line="360" w:lineRule="auto"/>
        <w:ind w:right="-569"/>
        <w:jc w:val="both"/>
        <w:rPr>
          <w:rFonts w:ascii="Arial" w:hAnsi="Arial" w:cs="Arial"/>
          <w:color w:val="808080"/>
          <w:sz w:val="16"/>
          <w:szCs w:val="16"/>
        </w:rPr>
      </w:pPr>
    </w:p>
    <w:p w14:paraId="38B202AD" w14:textId="77777777" w:rsidR="00C46A7D" w:rsidRPr="00E52EAD" w:rsidRDefault="00C46A7D" w:rsidP="00C46A7D">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Image material:</w:t>
      </w:r>
    </w:p>
    <w:p w14:paraId="201D6F9B" w14:textId="77777777" w:rsidR="00C46A7D" w:rsidRPr="00E52EAD" w:rsidRDefault="00C46A7D" w:rsidP="00C46A7D">
      <w:pPr>
        <w:pStyle w:val="Textkrper-Zeileneinzug"/>
        <w:spacing w:line="360" w:lineRule="auto"/>
        <w:ind w:right="-567"/>
        <w:jc w:val="both"/>
        <w:rPr>
          <w:rFonts w:ascii="Arial" w:hAnsi="Arial" w:cs="Arial"/>
          <w:b/>
          <w:color w:val="000000"/>
          <w:sz w:val="24"/>
          <w:szCs w:val="24"/>
        </w:rPr>
      </w:pPr>
    </w:p>
    <w:p w14:paraId="244F4F19" w14:textId="34C2A47F" w:rsidR="00C46A7D" w:rsidRPr="00E52EAD" w:rsidRDefault="00C46A7D" w:rsidP="00C46A7D">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 xml:space="preserve">Image 1 </w:t>
      </w:r>
    </w:p>
    <w:p w14:paraId="2A2D6E90" w14:textId="77777777" w:rsidR="00CE6FA8" w:rsidRPr="00E52EAD" w:rsidRDefault="00CE6FA8" w:rsidP="00C46A7D">
      <w:pPr>
        <w:pStyle w:val="Textkrper-Zeileneinzug"/>
        <w:spacing w:line="360" w:lineRule="auto"/>
        <w:ind w:right="-567"/>
        <w:jc w:val="both"/>
        <w:rPr>
          <w:rFonts w:ascii="Arial" w:hAnsi="Arial" w:cs="Arial"/>
          <w:b/>
          <w:color w:val="000000"/>
          <w:sz w:val="24"/>
          <w:szCs w:val="24"/>
        </w:rPr>
      </w:pPr>
    </w:p>
    <w:p w14:paraId="2BF744AF" w14:textId="703D862B" w:rsidR="00CE6FA8" w:rsidRPr="00060044" w:rsidRDefault="00060044" w:rsidP="00C46A7D">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Non-Touch Detection System</w:t>
      </w:r>
    </w:p>
    <w:p w14:paraId="69C62333" w14:textId="399BEA84" w:rsidR="001311A1" w:rsidRDefault="001311A1" w:rsidP="001311A1">
      <w:pPr>
        <w:pStyle w:val="Textkrper-Zeileneinzug"/>
        <w:spacing w:line="360" w:lineRule="auto"/>
        <w:ind w:right="-567"/>
        <w:jc w:val="both"/>
        <w:rPr>
          <w:rFonts w:ascii="Arial" w:hAnsi="Arial" w:cs="Arial"/>
          <w:color w:val="000000"/>
        </w:rPr>
      </w:pPr>
      <w:r>
        <w:rPr>
          <w:rFonts w:ascii="Arial" w:hAnsi="Arial"/>
          <w:color w:val="000000"/>
        </w:rPr>
        <w:t xml:space="preserve">The Non-Touch Detection system is an </w:t>
      </w:r>
      <w:r w:rsidR="00EB1AF5">
        <w:rPr>
          <w:rFonts w:ascii="Arial" w:hAnsi="Arial"/>
          <w:color w:val="000000"/>
        </w:rPr>
        <w:t>obstacle detection</w:t>
      </w:r>
      <w:r>
        <w:rPr>
          <w:rFonts w:ascii="Arial" w:hAnsi="Arial"/>
          <w:color w:val="000000"/>
        </w:rPr>
        <w:t xml:space="preserve"> system on bus doors that works with capacitative sensors.</w:t>
      </w:r>
    </w:p>
    <w:p w14:paraId="035107B3" w14:textId="7DE3FF9E" w:rsidR="00060044" w:rsidRDefault="00060044" w:rsidP="001311A1">
      <w:pPr>
        <w:pStyle w:val="Textkrper-Zeileneinzug"/>
        <w:spacing w:line="360" w:lineRule="auto"/>
        <w:ind w:right="-567"/>
        <w:jc w:val="both"/>
        <w:rPr>
          <w:rFonts w:ascii="Arial" w:hAnsi="Arial" w:cs="Arial"/>
          <w:color w:val="000000"/>
        </w:rPr>
      </w:pPr>
      <w:r>
        <w:rPr>
          <w:rFonts w:ascii="Arial" w:hAnsi="Arial"/>
          <w:noProof/>
          <w:color w:val="000000"/>
          <w:lang w:val="de-DE"/>
        </w:rPr>
        <w:lastRenderedPageBreak/>
        <w:drawing>
          <wp:inline distT="0" distB="0" distL="0" distR="0" wp14:anchorId="2ED25253" wp14:editId="50A88D4F">
            <wp:extent cx="4319270" cy="1516380"/>
            <wp:effectExtent l="0" t="0" r="508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n-Touch_Einstieg.jpg"/>
                    <pic:cNvPicPr/>
                  </pic:nvPicPr>
                  <pic:blipFill rotWithShape="1">
                    <a:blip r:embed="rId6" cstate="print">
                      <a:extLst>
                        <a:ext uri="{28A0092B-C50C-407E-A947-70E740481C1C}">
                          <a14:useLocalDpi xmlns:a14="http://schemas.microsoft.com/office/drawing/2010/main" val="0"/>
                        </a:ext>
                      </a:extLst>
                    </a:blip>
                    <a:srcRect t="30102" b="21975"/>
                    <a:stretch/>
                  </pic:blipFill>
                  <pic:spPr bwMode="auto">
                    <a:xfrm>
                      <a:off x="0" y="0"/>
                      <a:ext cx="4319270" cy="1516380"/>
                    </a:xfrm>
                    <a:prstGeom prst="rect">
                      <a:avLst/>
                    </a:prstGeom>
                    <a:ln>
                      <a:noFill/>
                    </a:ln>
                    <a:extLst>
                      <a:ext uri="{53640926-AAD7-44D8-BBD7-CCE9431645EC}">
                        <a14:shadowObscured xmlns:a14="http://schemas.microsoft.com/office/drawing/2010/main"/>
                      </a:ext>
                    </a:extLst>
                  </pic:spPr>
                </pic:pic>
              </a:graphicData>
            </a:graphic>
          </wp:inline>
        </w:drawing>
      </w:r>
    </w:p>
    <w:p w14:paraId="3DF15E41" w14:textId="77777777" w:rsidR="00C46A7D" w:rsidRDefault="00C46A7D" w:rsidP="00C46A7D">
      <w:pPr>
        <w:pStyle w:val="Textkrper-Zeileneinzug"/>
        <w:spacing w:line="360" w:lineRule="auto"/>
        <w:ind w:right="-567"/>
        <w:jc w:val="both"/>
        <w:rPr>
          <w:rFonts w:ascii="Arial" w:hAnsi="Arial" w:cs="Arial"/>
          <w:b/>
          <w:color w:val="000000"/>
          <w:sz w:val="24"/>
          <w:szCs w:val="24"/>
        </w:rPr>
      </w:pPr>
    </w:p>
    <w:p w14:paraId="1096406B" w14:textId="77777777" w:rsidR="00CE6FA8" w:rsidRDefault="00CE6FA8" w:rsidP="00C46A7D">
      <w:pPr>
        <w:pStyle w:val="Textkrper-Zeileneinzug"/>
        <w:spacing w:line="360" w:lineRule="auto"/>
        <w:ind w:right="-567"/>
        <w:jc w:val="both"/>
        <w:rPr>
          <w:rFonts w:ascii="Arial" w:hAnsi="Arial" w:cs="Arial"/>
          <w:b/>
          <w:color w:val="000000"/>
          <w:sz w:val="24"/>
          <w:szCs w:val="24"/>
        </w:rPr>
      </w:pPr>
    </w:p>
    <w:p w14:paraId="0DC40DE8" w14:textId="5EA7A6B1" w:rsidR="00C46A7D" w:rsidRPr="001449CF" w:rsidRDefault="00C46A7D" w:rsidP="001311A1">
      <w:pPr>
        <w:pStyle w:val="Textkrper-Zeileneinzug"/>
        <w:spacing w:line="360" w:lineRule="auto"/>
        <w:ind w:right="-567"/>
        <w:jc w:val="both"/>
        <w:rPr>
          <w:rFonts w:ascii="Arial" w:hAnsi="Arial" w:cs="Arial"/>
          <w:color w:val="808080"/>
          <w:sz w:val="16"/>
          <w:szCs w:val="16"/>
        </w:rPr>
      </w:pPr>
    </w:p>
    <w:sectPr w:rsidR="00C46A7D" w:rsidRPr="001449CF" w:rsidSect="007053FA">
      <w:headerReference w:type="default" r:id="rId7"/>
      <w:footerReference w:type="default" r:id="rId8"/>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C9E1B" w14:textId="77777777" w:rsidR="00E70F55" w:rsidRDefault="00E70F55">
      <w:r>
        <w:separator/>
      </w:r>
    </w:p>
  </w:endnote>
  <w:endnote w:type="continuationSeparator" w:id="0">
    <w:p w14:paraId="5CC60F17" w14:textId="77777777" w:rsidR="00E70F55" w:rsidRDefault="00E7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66A9F" w14:textId="77777777" w:rsidR="0045695F" w:rsidRDefault="007A36DA">
    <w:pPr>
      <w:pStyle w:val="Fuzeile"/>
      <w:rPr>
        <w:sz w:val="20"/>
        <w:szCs w:val="20"/>
      </w:rPr>
    </w:pPr>
    <w:r>
      <w:rPr>
        <w:noProof/>
        <w:sz w:val="20"/>
        <w:szCs w:val="20"/>
        <w:lang w:val="de-DE"/>
      </w:rPr>
      <mc:AlternateContent>
        <mc:Choice Requires="wps">
          <w:drawing>
            <wp:anchor distT="0" distB="0" distL="114300" distR="114300" simplePos="0" relativeHeight="251659264" behindDoc="0" locked="0" layoutInCell="1" allowOverlap="1" wp14:anchorId="6F79E9F6" wp14:editId="331186B1">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D068D" w14:textId="77777777" w:rsidR="0045695F" w:rsidRPr="00E52EAD"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Pr>
                              <w:rStyle w:val="Seitenzahl"/>
                              <w:sz w:val="16"/>
                              <w:szCs w:val="16"/>
                            </w:rPr>
                            <w:t>Mayser GmbH &amp; Co. KG</w:t>
                          </w:r>
                          <w:r>
                            <w:rPr>
                              <w:rStyle w:val="Seitenzahl"/>
                              <w:sz w:val="16"/>
                              <w:szCs w:val="16"/>
                            </w:rPr>
                            <w:tab/>
                            <w:t>Press contact:</w:t>
                          </w:r>
                          <w:r>
                            <w:rPr>
                              <w:rStyle w:val="Seitenzahl"/>
                              <w:sz w:val="16"/>
                              <w:szCs w:val="16"/>
                            </w:rPr>
                            <w:tab/>
                            <w:t>Phone: +49 731 2061-493</w:t>
                          </w:r>
                        </w:p>
                        <w:p w14:paraId="65313BCB" w14:textId="6C102F1B" w:rsidR="00261734" w:rsidRPr="00FA3A30" w:rsidRDefault="00275A01" w:rsidP="00761E23">
                          <w:pPr>
                            <w:tabs>
                              <w:tab w:val="left" w:pos="3402"/>
                              <w:tab w:val="left" w:pos="6804"/>
                              <w:tab w:val="left" w:pos="7230"/>
                              <w:tab w:val="left" w:pos="7655"/>
                            </w:tabs>
                            <w:rPr>
                              <w:rStyle w:val="Seitenzahl"/>
                              <w:sz w:val="16"/>
                              <w:szCs w:val="16"/>
                              <w:lang w:val="de-DE"/>
                            </w:rPr>
                          </w:pPr>
                          <w:r w:rsidRPr="00FA3A30">
                            <w:rPr>
                              <w:rStyle w:val="Seitenzahl"/>
                              <w:sz w:val="16"/>
                              <w:szCs w:val="16"/>
                              <w:lang w:val="de-DE"/>
                            </w:rPr>
                            <w:t>Oe</w:t>
                          </w:r>
                          <w:r w:rsidR="00984F84" w:rsidRPr="00FA3A30">
                            <w:rPr>
                              <w:rStyle w:val="Seitenzahl"/>
                              <w:sz w:val="16"/>
                              <w:szCs w:val="16"/>
                              <w:lang w:val="de-DE"/>
                            </w:rPr>
                            <w:t>rlinger Strasse 1-3</w:t>
                          </w:r>
                          <w:r w:rsidR="00984F84" w:rsidRPr="00FA3A30">
                            <w:rPr>
                              <w:rStyle w:val="Seitenzahl"/>
                              <w:sz w:val="16"/>
                              <w:szCs w:val="16"/>
                              <w:lang w:val="de-DE"/>
                            </w:rPr>
                            <w:tab/>
                            <w:t>Alexandra Braun</w:t>
                          </w:r>
                          <w:r w:rsidR="00984F84" w:rsidRPr="00FA3A30">
                            <w:rPr>
                              <w:rStyle w:val="Seitenzahl"/>
                              <w:sz w:val="16"/>
                              <w:szCs w:val="16"/>
                              <w:lang w:val="de-DE"/>
                            </w:rPr>
                            <w:tab/>
                            <w:t>Fax: +49 731 2061-222</w:t>
                          </w:r>
                        </w:p>
                        <w:p w14:paraId="2CCFBC28" w14:textId="0348B1D8" w:rsidR="00261734" w:rsidRPr="00E52EAD" w:rsidRDefault="00261734" w:rsidP="00761E23">
                          <w:pPr>
                            <w:tabs>
                              <w:tab w:val="left" w:pos="3402"/>
                              <w:tab w:val="left" w:pos="6804"/>
                              <w:tab w:val="left" w:pos="7230"/>
                              <w:tab w:val="left" w:pos="7655"/>
                            </w:tabs>
                            <w:rPr>
                              <w:rStyle w:val="Seitenzahl"/>
                              <w:sz w:val="16"/>
                              <w:szCs w:val="16"/>
                            </w:rPr>
                          </w:pPr>
                          <w:r>
                            <w:rPr>
                              <w:rStyle w:val="Seitenzahl"/>
                              <w:sz w:val="16"/>
                              <w:szCs w:val="16"/>
                            </w:rPr>
                            <w:t>89073 Ulm</w:t>
                          </w:r>
                          <w:r>
                            <w:rPr>
                              <w:rStyle w:val="Seitenzahl"/>
                              <w:sz w:val="16"/>
                              <w:szCs w:val="16"/>
                            </w:rPr>
                            <w:tab/>
                          </w:r>
                          <w:r w:rsidR="00275A01">
                            <w:rPr>
                              <w:rStyle w:val="Seitenzahl"/>
                              <w:sz w:val="16"/>
                              <w:szCs w:val="16"/>
                            </w:rPr>
                            <w:t>Team leader Marketing</w:t>
                          </w:r>
                          <w:r w:rsidR="00275A01">
                            <w:rPr>
                              <w:rStyle w:val="Seitenzahl"/>
                              <w:sz w:val="16"/>
                              <w:szCs w:val="16"/>
                            </w:rPr>
                            <w:tab/>
                            <w:t>E</w:t>
                          </w:r>
                          <w:r>
                            <w:rPr>
                              <w:rStyle w:val="Seitenzahl"/>
                              <w:sz w:val="16"/>
                              <w:szCs w:val="16"/>
                            </w:rPr>
                            <w:t>-</w:t>
                          </w:r>
                          <w:r w:rsidR="00275A01">
                            <w:rPr>
                              <w:rStyle w:val="Seitenzahl"/>
                              <w:sz w:val="16"/>
                              <w:szCs w:val="16"/>
                            </w:rPr>
                            <w:t>M</w:t>
                          </w:r>
                          <w:r>
                            <w:rPr>
                              <w:rStyle w:val="Seitenzahl"/>
                              <w:sz w:val="16"/>
                              <w:szCs w:val="16"/>
                            </w:rPr>
                            <w:t>ail: alexandra.braun@mayser.com</w:t>
                          </w:r>
                        </w:p>
                        <w:p w14:paraId="3872031A" w14:textId="77777777" w:rsidR="00261734" w:rsidRPr="00261734" w:rsidRDefault="00261734" w:rsidP="00761E23">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9E9F6"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14:paraId="693D068D" w14:textId="77777777" w:rsidR="0045695F" w:rsidRPr="00E52EAD"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65313BCB" w14:textId="6C102F1B" w:rsidR="00261734" w:rsidRPr="00E52EAD" w:rsidRDefault="00275A01" w:rsidP="00761E23">
                    <w:pPr>
                      <w:tabs>
                        <w:tab w:val="left" w:pos="3402"/>
                        <w:tab w:val="left" w:pos="6804"/>
                        <w:tab w:val="left" w:pos="7230"/>
                        <w:tab w:val="left" w:pos="7655"/>
                      </w:tabs>
                      <w:rPr>
                        <w:rStyle w:val="Seitenzahl"/>
                        <w:sz w:val="16"/>
                        <w:szCs w:val="16"/>
                      </w:rPr>
                    </w:pPr>
                    <w:proofErr w:type="spellStart"/>
                    <w:r>
                      <w:rPr>
                        <w:rStyle w:val="Seitenzahl"/>
                        <w:sz w:val="16"/>
                        <w:szCs w:val="16"/>
                      </w:rPr>
                      <w:t>Oe</w:t>
                    </w:r>
                    <w:r w:rsidR="00984F84">
                      <w:rPr>
                        <w:rStyle w:val="Seitenzahl"/>
                        <w:sz w:val="16"/>
                        <w:szCs w:val="16"/>
                      </w:rPr>
                      <w:t>rlinger</w:t>
                    </w:r>
                    <w:proofErr w:type="spellEnd"/>
                    <w:r w:rsidR="00984F84">
                      <w:rPr>
                        <w:rStyle w:val="Seitenzahl"/>
                        <w:sz w:val="16"/>
                        <w:szCs w:val="16"/>
                      </w:rPr>
                      <w:t xml:space="preserve"> </w:t>
                    </w:r>
                    <w:proofErr w:type="spellStart"/>
                    <w:r w:rsidR="00984F84">
                      <w:rPr>
                        <w:rStyle w:val="Seitenzahl"/>
                        <w:sz w:val="16"/>
                        <w:szCs w:val="16"/>
                      </w:rPr>
                      <w:t>Strasse</w:t>
                    </w:r>
                    <w:proofErr w:type="spellEnd"/>
                    <w:r w:rsidR="00984F84">
                      <w:rPr>
                        <w:rStyle w:val="Seitenzahl"/>
                        <w:sz w:val="16"/>
                        <w:szCs w:val="16"/>
                      </w:rPr>
                      <w:t xml:space="preserve"> 1-3</w:t>
                    </w:r>
                    <w:r w:rsidR="00984F84">
                      <w:rPr>
                        <w:rStyle w:val="Seitenzahl"/>
                        <w:sz w:val="16"/>
                        <w:szCs w:val="16"/>
                      </w:rPr>
                      <w:tab/>
                      <w:t>Alexandra Braun</w:t>
                    </w:r>
                    <w:r w:rsidR="00984F84">
                      <w:rPr>
                        <w:rStyle w:val="Seitenzahl"/>
                        <w:sz w:val="16"/>
                        <w:szCs w:val="16"/>
                      </w:rPr>
                      <w:tab/>
                      <w:t>Fax: +49 731 2061-222</w:t>
                    </w:r>
                  </w:p>
                  <w:p w14:paraId="2CCFBC28" w14:textId="0348B1D8" w:rsidR="00261734" w:rsidRPr="00E52EAD" w:rsidRDefault="00261734" w:rsidP="00761E23">
                    <w:pPr>
                      <w:tabs>
                        <w:tab w:val="left" w:pos="3402"/>
                        <w:tab w:val="left" w:pos="6804"/>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Ulm</w:t>
                    </w:r>
                    <w:r>
                      <w:rPr>
                        <w:rStyle w:val="Seitenzahl"/>
                        <w:sz w:val="16"/>
                        <w:szCs w:val="16"/>
                      </w:rPr>
                      <w:tab/>
                    </w:r>
                    <w:r w:rsidR="00275A01">
                      <w:rPr>
                        <w:rStyle w:val="Seitenzahl"/>
                        <w:sz w:val="16"/>
                        <w:szCs w:val="16"/>
                      </w:rPr>
                      <w:t>Team leader Marketing</w:t>
                    </w:r>
                    <w:r w:rsidR="00275A01">
                      <w:rPr>
                        <w:rStyle w:val="Seitenzahl"/>
                        <w:sz w:val="16"/>
                        <w:szCs w:val="16"/>
                      </w:rPr>
                      <w:tab/>
                      <w:t>E</w:t>
                    </w:r>
                    <w:r>
                      <w:rPr>
                        <w:rStyle w:val="Seitenzahl"/>
                        <w:sz w:val="16"/>
                        <w:szCs w:val="16"/>
                      </w:rPr>
                      <w:t>-</w:t>
                    </w:r>
                    <w:r w:rsidR="00275A01">
                      <w:rPr>
                        <w:rStyle w:val="Seitenzahl"/>
                        <w:sz w:val="16"/>
                        <w:szCs w:val="16"/>
                      </w:rPr>
                      <w:t>M</w:t>
                    </w:r>
                    <w:r>
                      <w:rPr>
                        <w:rStyle w:val="Seitenzahl"/>
                        <w:sz w:val="16"/>
                        <w:szCs w:val="16"/>
                      </w:rPr>
                      <w:t>ail: alexandra.braun@mayser.com</w:t>
                    </w:r>
                  </w:p>
                  <w:p w14:paraId="3872031A" w14:textId="77777777" w:rsidR="00261734" w:rsidRPr="00261734" w:rsidRDefault="00261734" w:rsidP="00761E23">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p w14:paraId="4F4531B3"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1804A" w14:textId="77777777" w:rsidR="00E70F55" w:rsidRDefault="00E70F55">
      <w:r>
        <w:separator/>
      </w:r>
    </w:p>
  </w:footnote>
  <w:footnote w:type="continuationSeparator" w:id="0">
    <w:p w14:paraId="3689F67C" w14:textId="77777777" w:rsidR="00E70F55" w:rsidRDefault="00E70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CE573" w14:textId="77777777" w:rsidR="0045695F" w:rsidRDefault="007A36DA">
    <w:pPr>
      <w:pStyle w:val="Kopfzeile"/>
    </w:pPr>
    <w:r>
      <w:rPr>
        <w:noProof/>
        <w:lang w:val="de-DE"/>
      </w:rPr>
      <mc:AlternateContent>
        <mc:Choice Requires="wps">
          <w:drawing>
            <wp:anchor distT="0" distB="0" distL="114300" distR="114300" simplePos="0" relativeHeight="251657216" behindDoc="0" locked="0" layoutInCell="0" allowOverlap="1" wp14:anchorId="610484F5" wp14:editId="056DA67D">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905BF" w14:textId="77777777" w:rsidR="0045695F" w:rsidRPr="00450ADC" w:rsidRDefault="0045695F">
                          <w:pPr>
                            <w:rPr>
                              <w:sz w:val="16"/>
                              <w:szCs w:val="16"/>
                            </w:rPr>
                          </w:pPr>
                          <w:r>
                            <w:rPr>
                              <w:sz w:val="16"/>
                              <w:szCs w:val="16"/>
                            </w:rPr>
                            <w:t>Mayser GmbH &amp; Co. KG</w:t>
                          </w:r>
                        </w:p>
                        <w:p w14:paraId="520E5B3C" w14:textId="141DF712" w:rsidR="0045695F" w:rsidRPr="00761E23" w:rsidRDefault="00275A01">
                          <w:pPr>
                            <w:rPr>
                              <w:sz w:val="16"/>
                              <w:szCs w:val="16"/>
                            </w:rPr>
                          </w:pPr>
                          <w:r>
                            <w:rPr>
                              <w:sz w:val="16"/>
                              <w:szCs w:val="16"/>
                            </w:rPr>
                            <w:t>Oe</w:t>
                          </w:r>
                          <w:r w:rsidR="00984F84">
                            <w:rPr>
                              <w:sz w:val="16"/>
                              <w:szCs w:val="16"/>
                            </w:rPr>
                            <w:t>rlinger Str. 1-3</w:t>
                          </w:r>
                        </w:p>
                        <w:p w14:paraId="0BCEE764" w14:textId="77777777" w:rsidR="0045695F" w:rsidRPr="00761E23" w:rsidRDefault="0045695F">
                          <w:pPr>
                            <w:pStyle w:val="berschrift1"/>
                            <w:rPr>
                              <w:b w:val="0"/>
                            </w:rPr>
                          </w:pPr>
                          <w:r>
                            <w:rPr>
                              <w:b w:val="0"/>
                            </w:rPr>
                            <w:t>89073 Ulm</w:t>
                          </w:r>
                        </w:p>
                        <w:p w14:paraId="1B8F8B99" w14:textId="77777777" w:rsidR="009E688C" w:rsidRPr="009E688C" w:rsidRDefault="009E688C" w:rsidP="009E688C">
                          <w:pPr>
                            <w:rPr>
                              <w:sz w:val="16"/>
                              <w:szCs w:val="16"/>
                            </w:rPr>
                          </w:pPr>
                          <w:r>
                            <w:rPr>
                              <w:sz w:val="16"/>
                              <w:szCs w:val="16"/>
                            </w:rPr>
                            <w:t>GERMANY</w:t>
                          </w:r>
                        </w:p>
                        <w:p w14:paraId="6CEB1CC2" w14:textId="77777777" w:rsidR="0045695F" w:rsidRPr="00B41B4F" w:rsidRDefault="00984F84">
                          <w:pPr>
                            <w:rPr>
                              <w:sz w:val="16"/>
                              <w:szCs w:val="16"/>
                            </w:rPr>
                          </w:pPr>
                          <w:r>
                            <w:rPr>
                              <w:sz w:val="16"/>
                              <w:szCs w:val="16"/>
                            </w:rPr>
                            <w:t>Phone: +49 731 2061-0</w:t>
                          </w:r>
                        </w:p>
                        <w:p w14:paraId="12BB36D1" w14:textId="77777777" w:rsidR="0045695F" w:rsidRPr="00B41B4F" w:rsidRDefault="009E688C">
                          <w:pPr>
                            <w:rPr>
                              <w:sz w:val="16"/>
                              <w:szCs w:val="16"/>
                            </w:rPr>
                          </w:pPr>
                          <w:r>
                            <w:rPr>
                              <w:sz w:val="16"/>
                              <w:szCs w:val="16"/>
                            </w:rPr>
                            <w:t>Fax: +49 731 2061-222</w:t>
                          </w:r>
                        </w:p>
                        <w:p w14:paraId="3332989D" w14:textId="77777777" w:rsidR="0045695F" w:rsidRPr="00B41B4F" w:rsidRDefault="0045695F">
                          <w:pPr>
                            <w:rPr>
                              <w:sz w:val="16"/>
                              <w:szCs w:val="16"/>
                            </w:rPr>
                          </w:pPr>
                        </w:p>
                        <w:p w14:paraId="37158AB7" w14:textId="77777777" w:rsidR="0045695F" w:rsidRPr="00B41B4F" w:rsidRDefault="0045695F">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484F5"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426905BF"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520E5B3C" w14:textId="141DF712" w:rsidR="0045695F" w:rsidRPr="00761E23" w:rsidRDefault="00275A01">
                    <w:pPr>
                      <w:rPr>
                        <w:sz w:val="16"/>
                        <w:szCs w:val="16"/>
                      </w:rPr>
                    </w:pPr>
                    <w:proofErr w:type="spellStart"/>
                    <w:r>
                      <w:rPr>
                        <w:sz w:val="16"/>
                        <w:szCs w:val="16"/>
                      </w:rPr>
                      <w:t>Oe</w:t>
                    </w:r>
                    <w:r w:rsidR="00984F84">
                      <w:rPr>
                        <w:sz w:val="16"/>
                        <w:szCs w:val="16"/>
                      </w:rPr>
                      <w:t>rlinger</w:t>
                    </w:r>
                    <w:proofErr w:type="spellEnd"/>
                    <w:r w:rsidR="00984F84">
                      <w:rPr>
                        <w:sz w:val="16"/>
                        <w:szCs w:val="16"/>
                      </w:rPr>
                      <w:t xml:space="preserve"> Str. 1-3</w:t>
                    </w:r>
                  </w:p>
                  <w:p w14:paraId="0BCEE764" w14:textId="77777777" w:rsidR="0045695F" w:rsidRPr="00761E23" w:rsidRDefault="0045695F">
                    <w:pPr>
                      <w:pStyle w:val="berschrift1"/>
                      <w:rPr>
                        <w:b w:val="0"/>
                      </w:rPr>
                    </w:pPr>
                    <w:r>
                      <w:rPr>
                        <w:b w:val="0"/>
                      </w:rPr>
                      <w:t>89073 Ulm</w:t>
                    </w:r>
                  </w:p>
                  <w:p w14:paraId="1B8F8B99" w14:textId="77777777" w:rsidR="009E688C" w:rsidRPr="009E688C" w:rsidRDefault="009E688C" w:rsidP="009E688C">
                    <w:pPr>
                      <w:rPr>
                        <w:sz w:val="16"/>
                        <w:szCs w:val="16"/>
                      </w:rPr>
                    </w:pPr>
                    <w:r>
                      <w:rPr>
                        <w:sz w:val="16"/>
                        <w:szCs w:val="16"/>
                      </w:rPr>
                      <w:t>GERMANY</w:t>
                    </w:r>
                  </w:p>
                  <w:p w14:paraId="6CEB1CC2" w14:textId="77777777" w:rsidR="0045695F" w:rsidRPr="00B41B4F" w:rsidRDefault="00984F84">
                    <w:pPr>
                      <w:rPr>
                        <w:sz w:val="16"/>
                        <w:szCs w:val="16"/>
                      </w:rPr>
                    </w:pPr>
                    <w:r>
                      <w:rPr>
                        <w:sz w:val="16"/>
                        <w:szCs w:val="16"/>
                      </w:rPr>
                      <w:t>Phone: +49 731 2061-0</w:t>
                    </w:r>
                  </w:p>
                  <w:p w14:paraId="12BB36D1" w14:textId="77777777" w:rsidR="0045695F" w:rsidRPr="00B41B4F" w:rsidRDefault="009E688C">
                    <w:pPr>
                      <w:rPr>
                        <w:sz w:val="16"/>
                        <w:szCs w:val="16"/>
                      </w:rPr>
                    </w:pPr>
                    <w:r>
                      <w:rPr>
                        <w:sz w:val="16"/>
                        <w:szCs w:val="16"/>
                      </w:rPr>
                      <w:t>Fax: +49 731 2061-222</w:t>
                    </w:r>
                  </w:p>
                  <w:p w14:paraId="3332989D" w14:textId="77777777" w:rsidR="0045695F" w:rsidRPr="00B41B4F" w:rsidRDefault="0045695F">
                    <w:pPr>
                      <w:rPr>
                        <w:sz w:val="16"/>
                        <w:szCs w:val="16"/>
                      </w:rPr>
                    </w:pPr>
                  </w:p>
                  <w:p w14:paraId="37158AB7" w14:textId="77777777" w:rsidR="0045695F" w:rsidRPr="00B41B4F" w:rsidRDefault="0045695F">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5A98CA12" wp14:editId="328D0B60">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AC76B" w14:textId="77777777" w:rsidR="00984F84" w:rsidRPr="009F0997" w:rsidRDefault="00984F84">
                          <w:pPr>
                            <w:rPr>
                              <w:sz w:val="16"/>
                              <w:szCs w:val="16"/>
                            </w:rPr>
                          </w:pPr>
                          <w:r w:rsidRPr="009F0997">
                            <w:rPr>
                              <w:sz w:val="16"/>
                              <w:szCs w:val="16"/>
                            </w:rPr>
                            <w:t>Pressebogen</w:t>
                          </w:r>
                        </w:p>
                        <w:p w14:paraId="5A5101A7" w14:textId="77777777" w:rsidR="0045695F" w:rsidRPr="009F0997" w:rsidRDefault="0045695F">
                          <w:pPr>
                            <w:rPr>
                              <w:sz w:val="16"/>
                              <w:szCs w:val="16"/>
                            </w:rPr>
                          </w:pPr>
                          <w:r w:rsidRPr="009F0997">
                            <w:rPr>
                              <w:sz w:val="16"/>
                              <w:szCs w:val="16"/>
                            </w:rPr>
                            <w:t>Press release</w:t>
                          </w:r>
                        </w:p>
                        <w:p w14:paraId="70B93CD4" w14:textId="77777777" w:rsidR="0045695F" w:rsidRPr="009F0997" w:rsidRDefault="0045695F">
                          <w:pPr>
                            <w:rPr>
                              <w:sz w:val="16"/>
                              <w:szCs w:val="16"/>
                            </w:rPr>
                          </w:pPr>
                          <w:r w:rsidRPr="009F0997">
                            <w:rPr>
                              <w:sz w:val="16"/>
                              <w:szCs w:val="16"/>
                            </w:rPr>
                            <w:t>Pers informatie</w:t>
                          </w:r>
                        </w:p>
                        <w:p w14:paraId="0D5F9711" w14:textId="77777777" w:rsidR="0045695F" w:rsidRPr="009F0997" w:rsidRDefault="0045695F">
                          <w:pPr>
                            <w:rPr>
                              <w:sz w:val="16"/>
                              <w:szCs w:val="16"/>
                            </w:rPr>
                          </w:pPr>
                          <w:r w:rsidRPr="009F0997">
                            <w:rPr>
                              <w:sz w:val="16"/>
                              <w:szCs w:val="16"/>
                            </w:rPr>
                            <w:t>Comunicato stampa</w:t>
                          </w:r>
                        </w:p>
                        <w:p w14:paraId="27331901" w14:textId="77777777" w:rsidR="0045695F" w:rsidRPr="009F0997" w:rsidRDefault="0045695F">
                          <w:pPr>
                            <w:rPr>
                              <w:sz w:val="16"/>
                              <w:szCs w:val="16"/>
                            </w:rPr>
                          </w:pPr>
                          <w:r w:rsidRPr="009F0997">
                            <w:rPr>
                              <w:sz w:val="16"/>
                              <w:szCs w:val="16"/>
                            </w:rPr>
                            <w:t>Información de prensa</w:t>
                          </w:r>
                        </w:p>
                        <w:p w14:paraId="6E530D2F" w14:textId="77777777" w:rsidR="0045695F" w:rsidRPr="009F0997" w:rsidRDefault="007A36DA">
                          <w:r w:rsidRPr="009F0997">
                            <w:rPr>
                              <w:noProof/>
                              <w:lang w:val="de-DE"/>
                            </w:rPr>
                            <w:drawing>
                              <wp:inline distT="0" distB="0" distL="0" distR="0" wp14:anchorId="52C40F6D" wp14:editId="4690B16C">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8CA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0CCAC76B" w14:textId="77777777" w:rsidR="00984F84" w:rsidRPr="009F0997" w:rsidRDefault="00984F84">
                    <w:pPr>
                      <w:rPr>
                        <w:sz w:val="16"/>
                        <w:szCs w:val="16"/>
                      </w:rPr>
                    </w:pPr>
                    <w:proofErr w:type="spellStart"/>
                    <w:r w:rsidRPr="009F0997">
                      <w:rPr>
                        <w:sz w:val="16"/>
                        <w:szCs w:val="16"/>
                      </w:rPr>
                      <w:t>Pressebogen</w:t>
                    </w:r>
                    <w:proofErr w:type="spellEnd"/>
                  </w:p>
                  <w:p w14:paraId="5A5101A7" w14:textId="77777777" w:rsidR="0045695F" w:rsidRPr="009F0997" w:rsidRDefault="0045695F">
                    <w:pPr>
                      <w:rPr>
                        <w:sz w:val="16"/>
                        <w:szCs w:val="16"/>
                      </w:rPr>
                    </w:pPr>
                    <w:r w:rsidRPr="009F0997">
                      <w:rPr>
                        <w:sz w:val="16"/>
                        <w:szCs w:val="16"/>
                      </w:rPr>
                      <w:t>Press release</w:t>
                    </w:r>
                  </w:p>
                  <w:p w14:paraId="70B93CD4" w14:textId="77777777" w:rsidR="0045695F" w:rsidRPr="009F0997" w:rsidRDefault="0045695F">
                    <w:pPr>
                      <w:rPr>
                        <w:sz w:val="16"/>
                        <w:szCs w:val="16"/>
                      </w:rPr>
                    </w:pPr>
                    <w:proofErr w:type="spellStart"/>
                    <w:r w:rsidRPr="009F0997">
                      <w:rPr>
                        <w:sz w:val="16"/>
                        <w:szCs w:val="16"/>
                      </w:rPr>
                      <w:t>Pers</w:t>
                    </w:r>
                    <w:proofErr w:type="spellEnd"/>
                    <w:r w:rsidRPr="009F0997">
                      <w:rPr>
                        <w:sz w:val="16"/>
                        <w:szCs w:val="16"/>
                      </w:rPr>
                      <w:t xml:space="preserve"> </w:t>
                    </w:r>
                    <w:proofErr w:type="spellStart"/>
                    <w:r w:rsidRPr="009F0997">
                      <w:rPr>
                        <w:sz w:val="16"/>
                        <w:szCs w:val="16"/>
                      </w:rPr>
                      <w:t>informatie</w:t>
                    </w:r>
                    <w:proofErr w:type="spellEnd"/>
                  </w:p>
                  <w:p w14:paraId="0D5F9711" w14:textId="77777777" w:rsidR="0045695F" w:rsidRPr="009F0997" w:rsidRDefault="0045695F">
                    <w:pPr>
                      <w:rPr>
                        <w:sz w:val="16"/>
                        <w:szCs w:val="16"/>
                      </w:rPr>
                    </w:pPr>
                    <w:proofErr w:type="spellStart"/>
                    <w:r w:rsidRPr="009F0997">
                      <w:rPr>
                        <w:sz w:val="16"/>
                        <w:szCs w:val="16"/>
                      </w:rPr>
                      <w:t>Comunicato</w:t>
                    </w:r>
                    <w:proofErr w:type="spellEnd"/>
                    <w:r w:rsidRPr="009F0997">
                      <w:rPr>
                        <w:sz w:val="16"/>
                        <w:szCs w:val="16"/>
                      </w:rPr>
                      <w:t xml:space="preserve"> </w:t>
                    </w:r>
                    <w:proofErr w:type="spellStart"/>
                    <w:r w:rsidRPr="009F0997">
                      <w:rPr>
                        <w:sz w:val="16"/>
                        <w:szCs w:val="16"/>
                      </w:rPr>
                      <w:t>stampa</w:t>
                    </w:r>
                    <w:proofErr w:type="spellEnd"/>
                  </w:p>
                  <w:p w14:paraId="27331901" w14:textId="77777777" w:rsidR="0045695F" w:rsidRPr="009F0997" w:rsidRDefault="0045695F">
                    <w:pPr>
                      <w:rPr>
                        <w:sz w:val="16"/>
                        <w:szCs w:val="16"/>
                      </w:rPr>
                    </w:pPr>
                    <w:proofErr w:type="spellStart"/>
                    <w:r w:rsidRPr="009F0997">
                      <w:rPr>
                        <w:sz w:val="16"/>
                        <w:szCs w:val="16"/>
                      </w:rPr>
                      <w:t>Información</w:t>
                    </w:r>
                    <w:proofErr w:type="spellEnd"/>
                    <w:r w:rsidRPr="009F0997">
                      <w:rPr>
                        <w:sz w:val="16"/>
                        <w:szCs w:val="16"/>
                      </w:rPr>
                      <w:t xml:space="preserve"> de </w:t>
                    </w:r>
                    <w:proofErr w:type="spellStart"/>
                    <w:r w:rsidRPr="009F0997">
                      <w:rPr>
                        <w:sz w:val="16"/>
                        <w:szCs w:val="16"/>
                      </w:rPr>
                      <w:t>prensa</w:t>
                    </w:r>
                    <w:proofErr w:type="spellEnd"/>
                  </w:p>
                  <w:p w14:paraId="6E530D2F" w14:textId="77777777" w:rsidR="0045695F" w:rsidRPr="009F0997" w:rsidRDefault="007A36DA">
                    <w:r w:rsidRPr="009F0997">
                      <w:rPr>
                        <w:noProof/>
                        <w:lang w:val="de-DE"/>
                      </w:rPr>
                      <w:drawing>
                        <wp:inline distT="0" distB="0" distL="0" distR="0" wp14:anchorId="52C40F6D" wp14:editId="4690B16C">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7FA3EDC" wp14:editId="064A67B9">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5547B" w14:textId="77777777" w:rsidR="0045695F" w:rsidRDefault="007A36DA">
                          <w:r>
                            <w:rPr>
                              <w:noProof/>
                              <w:lang w:val="de-DE"/>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A3EDC"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0A15547B" w14:textId="77777777" w:rsidR="0045695F" w:rsidRDefault="007A36DA">
                    <w:r>
                      <w:rPr>
                        <w:noProof/>
                        <w:lang w:val="de-DE"/>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21F8"/>
    <w:rsid w:val="000047EE"/>
    <w:rsid w:val="0001337D"/>
    <w:rsid w:val="000262F2"/>
    <w:rsid w:val="00030826"/>
    <w:rsid w:val="000342F7"/>
    <w:rsid w:val="00044621"/>
    <w:rsid w:val="00060044"/>
    <w:rsid w:val="000623D6"/>
    <w:rsid w:val="00065FA1"/>
    <w:rsid w:val="00070845"/>
    <w:rsid w:val="00077B37"/>
    <w:rsid w:val="000A0E12"/>
    <w:rsid w:val="000A13BC"/>
    <w:rsid w:val="000A4ED2"/>
    <w:rsid w:val="000B321D"/>
    <w:rsid w:val="000C3875"/>
    <w:rsid w:val="000C4AEC"/>
    <w:rsid w:val="000C51A6"/>
    <w:rsid w:val="000D47A7"/>
    <w:rsid w:val="000E56B3"/>
    <w:rsid w:val="000F2185"/>
    <w:rsid w:val="000F73E8"/>
    <w:rsid w:val="000F7596"/>
    <w:rsid w:val="00103A4A"/>
    <w:rsid w:val="00106176"/>
    <w:rsid w:val="0012515B"/>
    <w:rsid w:val="001311A1"/>
    <w:rsid w:val="00136428"/>
    <w:rsid w:val="001373C7"/>
    <w:rsid w:val="00143D77"/>
    <w:rsid w:val="001449CF"/>
    <w:rsid w:val="001853D8"/>
    <w:rsid w:val="00186BD8"/>
    <w:rsid w:val="001A00DE"/>
    <w:rsid w:val="001A3B1D"/>
    <w:rsid w:val="001C5DF7"/>
    <w:rsid w:val="00231A5E"/>
    <w:rsid w:val="002515DC"/>
    <w:rsid w:val="00254EC3"/>
    <w:rsid w:val="00255AA9"/>
    <w:rsid w:val="00261734"/>
    <w:rsid w:val="0026228B"/>
    <w:rsid w:val="00270595"/>
    <w:rsid w:val="00275A01"/>
    <w:rsid w:val="00280F89"/>
    <w:rsid w:val="002A3571"/>
    <w:rsid w:val="002A369A"/>
    <w:rsid w:val="002C5FDD"/>
    <w:rsid w:val="002F0B0C"/>
    <w:rsid w:val="002F7E7B"/>
    <w:rsid w:val="003066C1"/>
    <w:rsid w:val="00310037"/>
    <w:rsid w:val="00325850"/>
    <w:rsid w:val="00356618"/>
    <w:rsid w:val="00360976"/>
    <w:rsid w:val="003643CB"/>
    <w:rsid w:val="0037196F"/>
    <w:rsid w:val="00371E2C"/>
    <w:rsid w:val="00383380"/>
    <w:rsid w:val="003A4A1A"/>
    <w:rsid w:val="003B372F"/>
    <w:rsid w:val="003E1EDC"/>
    <w:rsid w:val="003F3EC8"/>
    <w:rsid w:val="003F6354"/>
    <w:rsid w:val="00400EDF"/>
    <w:rsid w:val="004167C6"/>
    <w:rsid w:val="004176F2"/>
    <w:rsid w:val="0042378A"/>
    <w:rsid w:val="00431421"/>
    <w:rsid w:val="004315FD"/>
    <w:rsid w:val="00440B2B"/>
    <w:rsid w:val="00445FB4"/>
    <w:rsid w:val="00450ADC"/>
    <w:rsid w:val="0045695F"/>
    <w:rsid w:val="00472FDF"/>
    <w:rsid w:val="00482E70"/>
    <w:rsid w:val="00490D5D"/>
    <w:rsid w:val="00490E80"/>
    <w:rsid w:val="004A6D29"/>
    <w:rsid w:val="004C28AE"/>
    <w:rsid w:val="004E07EC"/>
    <w:rsid w:val="004E66EF"/>
    <w:rsid w:val="004F44A3"/>
    <w:rsid w:val="004F7156"/>
    <w:rsid w:val="00505F3C"/>
    <w:rsid w:val="00514DF4"/>
    <w:rsid w:val="00515F51"/>
    <w:rsid w:val="00531B3A"/>
    <w:rsid w:val="00531CCD"/>
    <w:rsid w:val="00534F76"/>
    <w:rsid w:val="00541F87"/>
    <w:rsid w:val="0054735A"/>
    <w:rsid w:val="00562A51"/>
    <w:rsid w:val="00564293"/>
    <w:rsid w:val="005A2673"/>
    <w:rsid w:val="005A280F"/>
    <w:rsid w:val="005C0AF1"/>
    <w:rsid w:val="005E3D4B"/>
    <w:rsid w:val="005E49F3"/>
    <w:rsid w:val="005E54A9"/>
    <w:rsid w:val="005F4C1D"/>
    <w:rsid w:val="00604481"/>
    <w:rsid w:val="006077D4"/>
    <w:rsid w:val="00625FE8"/>
    <w:rsid w:val="00632672"/>
    <w:rsid w:val="006335BD"/>
    <w:rsid w:val="00634400"/>
    <w:rsid w:val="00636C84"/>
    <w:rsid w:val="006462E6"/>
    <w:rsid w:val="00650308"/>
    <w:rsid w:val="00655008"/>
    <w:rsid w:val="0066272F"/>
    <w:rsid w:val="00662DC4"/>
    <w:rsid w:val="00667166"/>
    <w:rsid w:val="00681C68"/>
    <w:rsid w:val="006A03CF"/>
    <w:rsid w:val="006A32D5"/>
    <w:rsid w:val="006B7A3A"/>
    <w:rsid w:val="006C3965"/>
    <w:rsid w:val="006E34C8"/>
    <w:rsid w:val="006F235C"/>
    <w:rsid w:val="006F3875"/>
    <w:rsid w:val="007053FA"/>
    <w:rsid w:val="0070744A"/>
    <w:rsid w:val="00723B68"/>
    <w:rsid w:val="00730618"/>
    <w:rsid w:val="00761E23"/>
    <w:rsid w:val="00775551"/>
    <w:rsid w:val="007875B0"/>
    <w:rsid w:val="007A36DA"/>
    <w:rsid w:val="007A4676"/>
    <w:rsid w:val="007A5C57"/>
    <w:rsid w:val="007A7DD6"/>
    <w:rsid w:val="007B64A4"/>
    <w:rsid w:val="007E1A00"/>
    <w:rsid w:val="008070AD"/>
    <w:rsid w:val="00816381"/>
    <w:rsid w:val="00822CE8"/>
    <w:rsid w:val="00844B83"/>
    <w:rsid w:val="008502D4"/>
    <w:rsid w:val="0086032E"/>
    <w:rsid w:val="00885C1D"/>
    <w:rsid w:val="00893944"/>
    <w:rsid w:val="008A6526"/>
    <w:rsid w:val="008A742C"/>
    <w:rsid w:val="008A7F31"/>
    <w:rsid w:val="008B6E9F"/>
    <w:rsid w:val="008E1DDB"/>
    <w:rsid w:val="008E751A"/>
    <w:rsid w:val="008F75C2"/>
    <w:rsid w:val="00902645"/>
    <w:rsid w:val="0090709C"/>
    <w:rsid w:val="009158CF"/>
    <w:rsid w:val="00921743"/>
    <w:rsid w:val="00934C03"/>
    <w:rsid w:val="00951BEE"/>
    <w:rsid w:val="00984F84"/>
    <w:rsid w:val="0099427A"/>
    <w:rsid w:val="009C70D6"/>
    <w:rsid w:val="009D213F"/>
    <w:rsid w:val="009E688C"/>
    <w:rsid w:val="009F0997"/>
    <w:rsid w:val="009F3E6C"/>
    <w:rsid w:val="00A21B16"/>
    <w:rsid w:val="00A32614"/>
    <w:rsid w:val="00A707FD"/>
    <w:rsid w:val="00A76063"/>
    <w:rsid w:val="00A8621F"/>
    <w:rsid w:val="00A90C1D"/>
    <w:rsid w:val="00AA4480"/>
    <w:rsid w:val="00AC299C"/>
    <w:rsid w:val="00AC42D2"/>
    <w:rsid w:val="00AF69C4"/>
    <w:rsid w:val="00B008AB"/>
    <w:rsid w:val="00B41B4F"/>
    <w:rsid w:val="00B44075"/>
    <w:rsid w:val="00B45148"/>
    <w:rsid w:val="00B64CC3"/>
    <w:rsid w:val="00B7158E"/>
    <w:rsid w:val="00B808F5"/>
    <w:rsid w:val="00B8106F"/>
    <w:rsid w:val="00B83EEF"/>
    <w:rsid w:val="00BA122A"/>
    <w:rsid w:val="00BB051A"/>
    <w:rsid w:val="00BF08D9"/>
    <w:rsid w:val="00C007E2"/>
    <w:rsid w:val="00C35A1B"/>
    <w:rsid w:val="00C44A15"/>
    <w:rsid w:val="00C45C31"/>
    <w:rsid w:val="00C46A7D"/>
    <w:rsid w:val="00C7315A"/>
    <w:rsid w:val="00C85CE5"/>
    <w:rsid w:val="00C926CE"/>
    <w:rsid w:val="00CE6FA8"/>
    <w:rsid w:val="00CE778B"/>
    <w:rsid w:val="00CF7684"/>
    <w:rsid w:val="00D0396A"/>
    <w:rsid w:val="00D06AB5"/>
    <w:rsid w:val="00D10CA7"/>
    <w:rsid w:val="00D11B27"/>
    <w:rsid w:val="00D1200C"/>
    <w:rsid w:val="00D16B9D"/>
    <w:rsid w:val="00D374A7"/>
    <w:rsid w:val="00D510AF"/>
    <w:rsid w:val="00D62B70"/>
    <w:rsid w:val="00D82931"/>
    <w:rsid w:val="00D97EC2"/>
    <w:rsid w:val="00DD461A"/>
    <w:rsid w:val="00DF54C1"/>
    <w:rsid w:val="00DF6428"/>
    <w:rsid w:val="00E41373"/>
    <w:rsid w:val="00E50556"/>
    <w:rsid w:val="00E52EAD"/>
    <w:rsid w:val="00E65769"/>
    <w:rsid w:val="00E671B6"/>
    <w:rsid w:val="00E70F55"/>
    <w:rsid w:val="00E71035"/>
    <w:rsid w:val="00E726CC"/>
    <w:rsid w:val="00E7381E"/>
    <w:rsid w:val="00E81B27"/>
    <w:rsid w:val="00E910FE"/>
    <w:rsid w:val="00E911DB"/>
    <w:rsid w:val="00E92F64"/>
    <w:rsid w:val="00E93155"/>
    <w:rsid w:val="00EA7575"/>
    <w:rsid w:val="00EB1AF5"/>
    <w:rsid w:val="00EB4A17"/>
    <w:rsid w:val="00EB4DD2"/>
    <w:rsid w:val="00ED013B"/>
    <w:rsid w:val="00ED08B8"/>
    <w:rsid w:val="00ED0A1D"/>
    <w:rsid w:val="00ED5EBC"/>
    <w:rsid w:val="00ED7B28"/>
    <w:rsid w:val="00EE0E47"/>
    <w:rsid w:val="00EF03D2"/>
    <w:rsid w:val="00F026B7"/>
    <w:rsid w:val="00F029DB"/>
    <w:rsid w:val="00F06FD1"/>
    <w:rsid w:val="00F16B92"/>
    <w:rsid w:val="00F23905"/>
    <w:rsid w:val="00F26B3A"/>
    <w:rsid w:val="00F63097"/>
    <w:rsid w:val="00F65F93"/>
    <w:rsid w:val="00F806F0"/>
    <w:rsid w:val="00F904E6"/>
    <w:rsid w:val="00F95F17"/>
    <w:rsid w:val="00FA32F6"/>
    <w:rsid w:val="00FA3A30"/>
    <w:rsid w:val="00FB4834"/>
    <w:rsid w:val="00FB51B6"/>
    <w:rsid w:val="00FD1BFD"/>
    <w:rsid w:val="00FD252C"/>
    <w:rsid w:val="00FE4472"/>
    <w:rsid w:val="00FF04B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216C3DF0"/>
  <w15:docId w15:val="{CE1C461E-8A1E-4934-9752-DC1DD4A9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EB4A17"/>
    <w:rPr>
      <w:sz w:val="18"/>
      <w:szCs w:val="18"/>
    </w:rPr>
  </w:style>
  <w:style w:type="paragraph" w:styleId="Kommentartext">
    <w:name w:val="annotation text"/>
    <w:basedOn w:val="Standard"/>
    <w:link w:val="KommentartextZchn"/>
    <w:rsid w:val="002A369A"/>
    <w:rPr>
      <w:sz w:val="20"/>
      <w:szCs w:val="20"/>
    </w:rPr>
  </w:style>
  <w:style w:type="character" w:customStyle="1" w:styleId="KommentartextZchn">
    <w:name w:val="Kommentartext Zchn"/>
    <w:basedOn w:val="Absatz-Standardschriftart"/>
    <w:link w:val="Kommentartext"/>
    <w:rsid w:val="002A369A"/>
    <w:rPr>
      <w:rFonts w:ascii="Arial" w:hAnsi="Arial" w:cs="Arial"/>
    </w:rPr>
  </w:style>
  <w:style w:type="paragraph" w:styleId="Kommentarthema">
    <w:name w:val="annotation subject"/>
    <w:basedOn w:val="Kommentartext"/>
    <w:next w:val="Kommentartext"/>
    <w:link w:val="KommentarthemaZchn"/>
    <w:rsid w:val="002A369A"/>
    <w:rPr>
      <w:b/>
      <w:bCs/>
    </w:rPr>
  </w:style>
  <w:style w:type="character" w:customStyle="1" w:styleId="KommentarthemaZchn">
    <w:name w:val="Kommentarthema Zchn"/>
    <w:basedOn w:val="KommentartextZchn"/>
    <w:link w:val="Kommentarthema"/>
    <w:rsid w:val="002A369A"/>
    <w:rPr>
      <w:rFonts w:ascii="Arial" w:hAnsi="Arial" w:cs="Arial"/>
      <w:b/>
      <w:bCs/>
    </w:rPr>
  </w:style>
  <w:style w:type="paragraph" w:styleId="Sprechblasentext">
    <w:name w:val="Balloon Text"/>
    <w:basedOn w:val="Standard"/>
    <w:link w:val="SprechblasentextZchn"/>
    <w:semiHidden/>
    <w:unhideWhenUsed/>
    <w:rsid w:val="002A369A"/>
    <w:rPr>
      <w:rFonts w:ascii="Segoe UI" w:hAnsi="Segoe UI" w:cs="Segoe UI"/>
      <w:sz w:val="18"/>
      <w:szCs w:val="18"/>
    </w:rPr>
  </w:style>
  <w:style w:type="character" w:customStyle="1" w:styleId="SprechblasentextZchn">
    <w:name w:val="Sprechblasentext Zchn"/>
    <w:basedOn w:val="Absatz-Standardschriftart"/>
    <w:link w:val="Sprechblasentext"/>
    <w:semiHidden/>
    <w:rsid w:val="002A3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514759224"/>
        <c:axId val="514759616"/>
        <c:axId val="0"/>
      </c:bar3DChart>
      <c:catAx>
        <c:axId val="5147592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4759616"/>
        <c:crosses val="autoZero"/>
        <c:auto val="1"/>
        <c:lblAlgn val="ctr"/>
        <c:lblOffset val="100"/>
        <c:tickLblSkip val="1"/>
        <c:tickMarkSkip val="1"/>
        <c:noMultiLvlLbl val="0"/>
      </c:catAx>
      <c:valAx>
        <c:axId val="51475961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475922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2729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2</cp:revision>
  <cp:lastPrinted>2017-07-26T07:16:00Z</cp:lastPrinted>
  <dcterms:created xsi:type="dcterms:W3CDTF">2017-08-24T20:44:00Z</dcterms:created>
  <dcterms:modified xsi:type="dcterms:W3CDTF">2017-08-24T20:44:00Z</dcterms:modified>
</cp:coreProperties>
</file>